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1D" w:rsidRDefault="00B373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731D" w:rsidRDefault="00B3731D">
      <w:pPr>
        <w:pStyle w:val="ConsPlusNormal"/>
        <w:jc w:val="both"/>
        <w:outlineLvl w:val="0"/>
      </w:pPr>
    </w:p>
    <w:p w:rsidR="00B3731D" w:rsidRDefault="00B3731D">
      <w:pPr>
        <w:pStyle w:val="ConsPlusNormal"/>
        <w:outlineLvl w:val="0"/>
      </w:pPr>
      <w:r>
        <w:t>Зарегистрировано в Минюсте России 25 января 2022 г. N 66988</w:t>
      </w:r>
    </w:p>
    <w:p w:rsidR="00B3731D" w:rsidRDefault="00B373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Title"/>
        <w:jc w:val="center"/>
      </w:pPr>
      <w:r>
        <w:t>ФЕДЕРАЛЬНАЯ СЛУЖБА ПО НАДЗОРУ В СФЕРЕ ЗАЩИТЫ</w:t>
      </w:r>
    </w:p>
    <w:p w:rsidR="00B3731D" w:rsidRDefault="00B3731D">
      <w:pPr>
        <w:pStyle w:val="ConsPlusTitle"/>
        <w:jc w:val="center"/>
      </w:pPr>
      <w:r>
        <w:t>ПРАВ ПОТРЕБИТЕЛЕЙ И БЛАГОПОЛУЧИЯ ЧЕЛОВЕКА</w:t>
      </w:r>
    </w:p>
    <w:p w:rsidR="00B3731D" w:rsidRDefault="00B3731D">
      <w:pPr>
        <w:pStyle w:val="ConsPlusTitle"/>
        <w:jc w:val="center"/>
      </w:pPr>
    </w:p>
    <w:p w:rsidR="00B3731D" w:rsidRDefault="00B3731D">
      <w:pPr>
        <w:pStyle w:val="ConsPlusTitle"/>
        <w:jc w:val="center"/>
      </w:pPr>
      <w:r>
        <w:t>ГЛАВНЫЙ ГОСУДАРСТВЕННЫЙ САНИТАРНЫЙ ВРАЧ</w:t>
      </w:r>
    </w:p>
    <w:p w:rsidR="00B3731D" w:rsidRDefault="00B3731D">
      <w:pPr>
        <w:pStyle w:val="ConsPlusTitle"/>
        <w:jc w:val="center"/>
      </w:pPr>
      <w:r>
        <w:t>РОССИЙСКОЙ ФЕДЕРАЦИИ</w:t>
      </w:r>
    </w:p>
    <w:p w:rsidR="00B3731D" w:rsidRDefault="00B3731D">
      <w:pPr>
        <w:pStyle w:val="ConsPlusTitle"/>
        <w:jc w:val="center"/>
      </w:pPr>
    </w:p>
    <w:p w:rsidR="00B3731D" w:rsidRDefault="00B3731D">
      <w:pPr>
        <w:pStyle w:val="ConsPlusTitle"/>
        <w:jc w:val="center"/>
      </w:pPr>
      <w:r>
        <w:t>ПОСТАНОВЛЕНИЕ</w:t>
      </w:r>
    </w:p>
    <w:p w:rsidR="00B3731D" w:rsidRDefault="00B3731D">
      <w:pPr>
        <w:pStyle w:val="ConsPlusTitle"/>
        <w:jc w:val="center"/>
      </w:pPr>
      <w:r>
        <w:t>от 21 января 2022 г. N 2</w:t>
      </w:r>
    </w:p>
    <w:p w:rsidR="00B3731D" w:rsidRDefault="00B3731D">
      <w:pPr>
        <w:pStyle w:val="ConsPlusTitle"/>
        <w:jc w:val="center"/>
      </w:pPr>
    </w:p>
    <w:p w:rsidR="00B3731D" w:rsidRDefault="00B3731D">
      <w:pPr>
        <w:pStyle w:val="ConsPlusTitle"/>
        <w:jc w:val="center"/>
      </w:pPr>
      <w:r>
        <w:t>О ВНЕСЕНИИ ИЗМЕНЕНИЙ</w:t>
      </w:r>
    </w:p>
    <w:p w:rsidR="00B3731D" w:rsidRDefault="00B3731D">
      <w:pPr>
        <w:pStyle w:val="ConsPlusTitle"/>
        <w:jc w:val="center"/>
      </w:pPr>
      <w:r>
        <w:t>В САНИТАРНО-ЭПИДЕМИОЛОГИЧЕСКИЕ ПРАВИЛА СП 3.1.3597-20</w:t>
      </w:r>
    </w:p>
    <w:p w:rsidR="00B3731D" w:rsidRDefault="00B3731D">
      <w:pPr>
        <w:pStyle w:val="ConsPlusTitle"/>
        <w:jc w:val="center"/>
      </w:pPr>
      <w:r>
        <w:t>"ПРОФИЛАКТИКА НОВОЙ КОРОНАВИРУСНОЙ ИНФЕКЦИИ (COVID-19)",</w:t>
      </w:r>
    </w:p>
    <w:p w:rsidR="00B3731D" w:rsidRDefault="00B3731D">
      <w:pPr>
        <w:pStyle w:val="ConsPlusTitle"/>
        <w:jc w:val="center"/>
      </w:pPr>
      <w:r>
        <w:t>УТВЕРЖДЕННЫЕ ПОСТАНОВЛЕНИЕМ ГЛАВНОГО ГОСУДАРСТВЕННОГО</w:t>
      </w:r>
    </w:p>
    <w:p w:rsidR="00B3731D" w:rsidRDefault="00B3731D">
      <w:pPr>
        <w:pStyle w:val="ConsPlusTitle"/>
        <w:jc w:val="center"/>
      </w:pPr>
      <w:r>
        <w:t>САНИТАРНОГО ВРАЧА РОССИЙСКОЙ ФЕДЕРАЦИИ ОТ 22.05.2020 N 15</w:t>
      </w: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Положения о государственном санитарно-эпидемиологическом нормировании, утвержденного постановлением Правительства Российской Федерации от 24.07.2000 N 554 (Собрание законодательства Российской Федерации, 2000, N 31, ст. 3295) постановляю:</w:t>
      </w:r>
    </w:p>
    <w:p w:rsidR="00B3731D" w:rsidRDefault="00B3731D">
      <w:pPr>
        <w:pStyle w:val="ConsPlusNormal"/>
        <w:spacing w:before="220"/>
        <w:ind w:firstLine="540"/>
        <w:jc w:val="both"/>
      </w:pPr>
      <w:r>
        <w:t xml:space="preserve">1. Внести изменения в санитарно-эпидемиологические </w:t>
      </w:r>
      <w:hyperlink r:id="rId7" w:history="1">
        <w:r>
          <w:rPr>
            <w:color w:val="0000FF"/>
          </w:rPr>
          <w:t>правила</w:t>
        </w:r>
      </w:hyperlink>
      <w:r>
        <w:t xml:space="preserve"> СП 3.1.3597-20 "Профилактика новой коронавирусной инфекции (COVID-19)", утвержденные постановлением Главного государственного санитарного врача Российской Федерации от 22.05.2020 N 15 (зарегистрировано Минюстом России 26.05.2020, регистрационный N 58465), с изменениями, внесенными постановлениями Главного государственного санитарного врача Российской Федерации от 13.11.2020 N 35 (зарегистрировано Минюстом России 16.11.2020, регистрационный N 60909), от 11.10.2021 N 25 (зарегистрировано Минюстом России 14.10.2021, регистрационный N 65406), от 09.11.2021 N 29 (зарегистрировано Минюстом России 12.11.2021, регистрационный N 65801) и от 04.12.2021 N 33 (зарегистрировано Минюстом России 06.12.2021, регистрационный N 66208),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</w:p>
    <w:p w:rsidR="00B3731D" w:rsidRDefault="00B3731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дня, следующего за днем его официального опубликования.</w:t>
      </w: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jc w:val="right"/>
      </w:pPr>
      <w:r>
        <w:t>А.Ю.ПОПОВА</w:t>
      </w: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jc w:val="right"/>
        <w:outlineLvl w:val="0"/>
      </w:pPr>
      <w:r>
        <w:t>Приложение</w:t>
      </w:r>
    </w:p>
    <w:p w:rsidR="00B3731D" w:rsidRDefault="00B3731D">
      <w:pPr>
        <w:pStyle w:val="ConsPlusNormal"/>
        <w:jc w:val="right"/>
      </w:pPr>
      <w:r>
        <w:t>к постановлению Главного</w:t>
      </w:r>
    </w:p>
    <w:p w:rsidR="00B3731D" w:rsidRDefault="00B3731D">
      <w:pPr>
        <w:pStyle w:val="ConsPlusNormal"/>
        <w:jc w:val="right"/>
      </w:pPr>
      <w:r>
        <w:t>государственного санитарного врача</w:t>
      </w:r>
    </w:p>
    <w:p w:rsidR="00B3731D" w:rsidRDefault="00B3731D">
      <w:pPr>
        <w:pStyle w:val="ConsPlusNormal"/>
        <w:jc w:val="right"/>
      </w:pPr>
      <w:r>
        <w:t>Российской Федерации</w:t>
      </w:r>
    </w:p>
    <w:p w:rsidR="00B3731D" w:rsidRDefault="00B3731D">
      <w:pPr>
        <w:pStyle w:val="ConsPlusNormal"/>
        <w:jc w:val="right"/>
      </w:pPr>
      <w:r>
        <w:t>от 21 января 2022 г. N 2</w:t>
      </w: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Title"/>
        <w:jc w:val="center"/>
      </w:pPr>
      <w:bookmarkStart w:id="0" w:name="P35"/>
      <w:bookmarkEnd w:id="0"/>
      <w:r>
        <w:lastRenderedPageBreak/>
        <w:t>ИЗМЕНЕНИЯ,</w:t>
      </w:r>
    </w:p>
    <w:p w:rsidR="00B3731D" w:rsidRDefault="00B3731D">
      <w:pPr>
        <w:pStyle w:val="ConsPlusTitle"/>
        <w:jc w:val="center"/>
      </w:pPr>
      <w:r>
        <w:t>ВНОСИМЫЕ В САНИТАРНО-ЭПИДЕМИОЛОГИЧЕСКИЕ ПРАВИЛА</w:t>
      </w:r>
    </w:p>
    <w:p w:rsidR="00B3731D" w:rsidRDefault="00B3731D">
      <w:pPr>
        <w:pStyle w:val="ConsPlusTitle"/>
        <w:jc w:val="center"/>
      </w:pPr>
      <w:r>
        <w:t>СП 3.1.3597-20 "ПРОФИЛАКТИКА НОВОЙ КОРОНАВИРУСНОЙ ИНФЕКЦИИ</w:t>
      </w:r>
    </w:p>
    <w:p w:rsidR="00B3731D" w:rsidRDefault="00B3731D">
      <w:pPr>
        <w:pStyle w:val="ConsPlusTitle"/>
        <w:jc w:val="center"/>
      </w:pPr>
      <w:r>
        <w:t>(COVID-19)", УТВЕРЖДЕННЫЕ ПОСТАНОВЛЕНИЕМ ГЛАВНОГО</w:t>
      </w:r>
    </w:p>
    <w:p w:rsidR="00B3731D" w:rsidRDefault="00B3731D">
      <w:pPr>
        <w:pStyle w:val="ConsPlusTitle"/>
        <w:jc w:val="center"/>
      </w:pPr>
      <w:r>
        <w:t>ГОСУДАРСТВЕННОГО САНИТАРНОГО ВРАЧА РОССИЙСКОЙ</w:t>
      </w:r>
    </w:p>
    <w:p w:rsidR="00B3731D" w:rsidRDefault="00B3731D">
      <w:pPr>
        <w:pStyle w:val="ConsPlusTitle"/>
        <w:jc w:val="center"/>
      </w:pPr>
      <w:r>
        <w:t>ФЕДЕРАЦИИ ОТ 22.05.2020 N 15</w:t>
      </w: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абзаце первом пункта 3.8</w:t>
        </w:r>
      </w:hyperlink>
      <w:r>
        <w:t xml:space="preserve"> цифры "14" заменить цифрой "7".</w:t>
      </w:r>
    </w:p>
    <w:p w:rsidR="00B3731D" w:rsidRDefault="00B3731D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абзаце шестом пункта 4.2</w:t>
        </w:r>
      </w:hyperlink>
      <w:r>
        <w:t xml:space="preserve"> цифры "14" заменить цифрой "7".</w:t>
      </w:r>
    </w:p>
    <w:p w:rsidR="00B3731D" w:rsidRDefault="00B3731D">
      <w:pPr>
        <w:pStyle w:val="ConsPlusNormal"/>
        <w:spacing w:before="220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абзаце втором пункта 4.2.1</w:t>
        </w:r>
      </w:hyperlink>
      <w:r>
        <w:t xml:space="preserve"> "14-ти" заменить цифрой "7".</w:t>
      </w:r>
    </w:p>
    <w:p w:rsidR="00B3731D" w:rsidRDefault="00B3731D">
      <w:pPr>
        <w:pStyle w:val="ConsPlusNormal"/>
        <w:spacing w:before="220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абзаце третьем пункта 5.7</w:t>
        </w:r>
      </w:hyperlink>
      <w:r>
        <w:t xml:space="preserve"> цифры "14" заменить цифрой "7".</w:t>
      </w: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jc w:val="both"/>
      </w:pPr>
    </w:p>
    <w:p w:rsidR="00B3731D" w:rsidRDefault="00B373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288" w:rsidRDefault="00DD4288">
      <w:bookmarkStart w:id="1" w:name="_GoBack"/>
      <w:bookmarkEnd w:id="1"/>
    </w:p>
    <w:sectPr w:rsidR="00DD4288" w:rsidSect="004F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1D"/>
    <w:rsid w:val="00B3731D"/>
    <w:rsid w:val="00D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ED6C-6AE4-4619-AE55-C9C081F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4D9B6C5C6AF94A3A8E3C634EAD81E6BE846FDE5E93ACB5A40A906B03B8BD71EBBFF1AD619F505EEF260BA79CDD5849768A9144724884K5Z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B54D9B6C5C6AF94A3A8E3C634EAD81E6BE846FDE5E93ACB5A40A906B03B8BD71EBBFF1AD619E595AEF260BA79CDD5849768A9144724884K5Z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54D9B6C5C6AF94A3A8E3C634EAD81E7BB8168DD57CEA6BDFD06926C0CE7AA76A2B3F0AD609F5E53B0231EB6C4D25D50688B8E58704AK8Z4F" TargetMode="External"/><Relationship Id="rId11" Type="http://schemas.openxmlformats.org/officeDocument/2006/relationships/hyperlink" Target="consultantplus://offline/ref=18B54D9B6C5C6AF94A3A8E3C634EAD81E6BE846FDE5E93ACB5A40A906B03B8BD71EBBFF1AD619F5B5FEF260BA79CDD5849768A9144724884K5ZEF" TargetMode="External"/><Relationship Id="rId5" Type="http://schemas.openxmlformats.org/officeDocument/2006/relationships/hyperlink" Target="consultantplus://offline/ref=18B54D9B6C5C6AF94A3A8E3C634EAD81E1B7866AD25C93ACB5A40A906B03B8BD71EBBFF2AE66950C09A02757E1CECE5A4F76889058K7Z2F" TargetMode="External"/><Relationship Id="rId10" Type="http://schemas.openxmlformats.org/officeDocument/2006/relationships/hyperlink" Target="consultantplus://offline/ref=18B54D9B6C5C6AF94A3A8E3C634EAD81E6BE846FDE5E93ACB5A40A906B03B8BD71EBBFF1AD619F5E5EEF260BA79CDD5849768A9144724884K5Z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B54D9B6C5C6AF94A3A8E3C634EAD81E6BE846FDE5E93ACB5A40A906B03B8BD71EBBFF1AD619F5E5BEF260BA79CDD5849768A9144724884K5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Шемелена Елена Валентиновна</dc:creator>
  <cp:keywords/>
  <dc:description/>
  <cp:lastModifiedBy>Шемелена Елена Валентиновна</cp:lastModifiedBy>
  <cp:revision>1</cp:revision>
  <dcterms:created xsi:type="dcterms:W3CDTF">2022-01-27T05:25:00Z</dcterms:created>
  <dcterms:modified xsi:type="dcterms:W3CDTF">2022-01-27T05:25:00Z</dcterms:modified>
</cp:coreProperties>
</file>